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South Shore Educational Collaborative</w:t>
      </w:r>
    </w:p>
    <w:p w14:paraId="00000002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75 Abington Street, Hingham, MA  02043</w:t>
      </w:r>
    </w:p>
    <w:p w14:paraId="00000003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</w:p>
    <w:p w14:paraId="00000004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BOARD MEETING MINUTES</w:t>
      </w:r>
    </w:p>
    <w:p w14:paraId="00000005" w14:textId="269B3FD1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Friday </w:t>
      </w:r>
      <w:r w:rsidR="00446D1B">
        <w:rPr>
          <w:b/>
          <w:bCs/>
          <w:color w:val="000000"/>
        </w:rPr>
        <w:t>January 23</w:t>
      </w:r>
      <w:r>
        <w:rPr>
          <w:b/>
          <w:bCs/>
          <w:color w:val="000000"/>
        </w:rPr>
        <w:t>, 202</w:t>
      </w:r>
      <w:r w:rsidR="00446D1B">
        <w:rPr>
          <w:b/>
          <w:bCs/>
          <w:color w:val="000000"/>
        </w:rPr>
        <w:t>6</w:t>
      </w:r>
    </w:p>
    <w:p w14:paraId="00000006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09" w14:textId="512E57FA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Present:</w:t>
      </w:r>
      <w:r>
        <w:rPr>
          <w:color w:val="000000"/>
        </w:rPr>
        <w:tab/>
      </w:r>
      <w:bookmarkStart w:id="0" w:name="_Hlk218671903"/>
      <w:r>
        <w:rPr>
          <w:color w:val="000000"/>
        </w:rPr>
        <w:t>Matthew Keegan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Norwell</w:t>
      </w:r>
    </w:p>
    <w:p w14:paraId="0000000A" w14:textId="2863068A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91699E">
        <w:rPr>
          <w:color w:val="000000"/>
        </w:rPr>
        <w:t>Kevin Mulvey</w:t>
      </w:r>
      <w:r w:rsidR="0091699E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91699E">
        <w:rPr>
          <w:color w:val="000000"/>
        </w:rPr>
        <w:t>Quincy</w:t>
      </w:r>
    </w:p>
    <w:p w14:paraId="0000000B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Michael Jette</w:t>
      </w:r>
      <w:r>
        <w:rPr>
          <w:color w:val="00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000000"/>
        </w:rPr>
        <w:t>Hull</w:t>
      </w:r>
    </w:p>
    <w:p w14:paraId="0000000C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Patrick Sullivan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Marshfield</w:t>
      </w:r>
    </w:p>
    <w:p w14:paraId="0000000D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Thea Stovell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Randolph</w:t>
      </w:r>
    </w:p>
    <w:p w14:paraId="0000000E" w14:textId="5B4D4623" w:rsidR="007F3DA1" w:rsidRDefault="00916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color w:val="000000"/>
        </w:rPr>
      </w:pPr>
      <w:r>
        <w:rPr>
          <w:color w:val="000000"/>
        </w:rPr>
        <w:t>Melanie Curtin</w:t>
      </w:r>
      <w:r w:rsidR="00186D65">
        <w:rPr>
          <w:color w:val="000000"/>
        </w:rPr>
        <w:tab/>
      </w:r>
      <w:r w:rsidR="00186D65">
        <w:rPr>
          <w:color w:val="000000"/>
        </w:rPr>
        <w:tab/>
      </w:r>
      <w:r w:rsidR="00186D65">
        <w:rPr>
          <w:color w:val="000000"/>
        </w:rPr>
        <w:tab/>
      </w:r>
      <w:r>
        <w:rPr>
          <w:color w:val="000000"/>
        </w:rPr>
        <w:t>Weymouth</w:t>
      </w:r>
    </w:p>
    <w:p w14:paraId="3E889889" w14:textId="390103A8" w:rsidR="0091699E" w:rsidRDefault="00916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color w:val="000000"/>
        </w:rPr>
      </w:pPr>
      <w:r>
        <w:rPr>
          <w:color w:val="000000"/>
        </w:rPr>
        <w:t>Sarah Shannon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Cohasset</w:t>
      </w:r>
    </w:p>
    <w:p w14:paraId="57A3B54E" w14:textId="4AB5BC2E" w:rsidR="0091699E" w:rsidRDefault="00916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color w:val="000000"/>
        </w:rPr>
      </w:pPr>
      <w:r>
        <w:rPr>
          <w:color w:val="000000"/>
        </w:rPr>
        <w:t>Kathryn Roberts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Hingham</w:t>
      </w:r>
    </w:p>
    <w:bookmarkEnd w:id="0"/>
    <w:p w14:paraId="0000000F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14:paraId="00000010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11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ab/>
      </w:r>
      <w:r>
        <w:tab/>
      </w:r>
      <w:r>
        <w:rPr>
          <w:color w:val="000000"/>
        </w:rPr>
        <w:t>SSEC: Michael Losche, Executive Director</w:t>
      </w:r>
    </w:p>
    <w:p w14:paraId="00000013" w14:textId="41C6406A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Jon Reynard-School Business Administrator</w:t>
      </w:r>
    </w:p>
    <w:p w14:paraId="00000014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00000015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00000016" w14:textId="0DE6EC93" w:rsidR="007F3DA1" w:rsidRDefault="00186D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Acceptance of the minutes from the </w:t>
      </w:r>
      <w:r w:rsidR="00677C89">
        <w:rPr>
          <w:color w:val="000000"/>
        </w:rPr>
        <w:t>December 5</w:t>
      </w:r>
      <w:r>
        <w:rPr>
          <w:color w:val="000000"/>
        </w:rPr>
        <w:t xml:space="preserve">, 2025 meeting.  A motion to approve the minutes was made by </w:t>
      </w:r>
      <w:r w:rsidR="00677C89">
        <w:rPr>
          <w:color w:val="000000"/>
        </w:rPr>
        <w:t>Mr. Mulvey</w:t>
      </w:r>
      <w:r>
        <w:rPr>
          <w:color w:val="000000"/>
        </w:rPr>
        <w:t xml:space="preserve"> and seconded by Mr. </w:t>
      </w:r>
      <w:r w:rsidR="00677C89">
        <w:rPr>
          <w:color w:val="000000"/>
        </w:rPr>
        <w:t>Jette</w:t>
      </w:r>
      <w:r>
        <w:rPr>
          <w:color w:val="000000"/>
        </w:rPr>
        <w:t xml:space="preserve">; unanimously </w:t>
      </w:r>
      <w:r w:rsidR="0025337B">
        <w:rPr>
          <w:color w:val="000000"/>
        </w:rPr>
        <w:t>approved.</w:t>
      </w:r>
    </w:p>
    <w:p w14:paraId="00000017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00000018" w14:textId="53458CDF" w:rsidR="007F3DA1" w:rsidRDefault="00677C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Appointment of a new Board Chair and Vice Chair</w:t>
      </w:r>
      <w:r w:rsidR="00186D65">
        <w:rPr>
          <w:color w:val="000000"/>
        </w:rPr>
        <w:t xml:space="preserve">- </w:t>
      </w:r>
      <w:r>
        <w:rPr>
          <w:color w:val="000000"/>
        </w:rPr>
        <w:t>Mr. Keegan nominated Mr. Sullivan for Board Chair and M</w:t>
      </w:r>
      <w:r w:rsidR="00B25223">
        <w:rPr>
          <w:color w:val="000000"/>
        </w:rPr>
        <w:t>s</w:t>
      </w:r>
      <w:r>
        <w:rPr>
          <w:color w:val="000000"/>
        </w:rPr>
        <w:t>. Stov</w:t>
      </w:r>
      <w:r w:rsidR="00B25223">
        <w:rPr>
          <w:color w:val="000000"/>
        </w:rPr>
        <w:t xml:space="preserve">ell for Vice Chair; </w:t>
      </w:r>
      <w:r>
        <w:rPr>
          <w:color w:val="000000"/>
        </w:rPr>
        <w:t>unanimously</w:t>
      </w:r>
      <w:r w:rsidR="00186D65">
        <w:rPr>
          <w:color w:val="000000"/>
        </w:rPr>
        <w:t xml:space="preserve"> approved.</w:t>
      </w:r>
    </w:p>
    <w:p w14:paraId="00000019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bCs/>
          <w:color w:val="000000"/>
        </w:rPr>
      </w:pPr>
    </w:p>
    <w:p w14:paraId="0000001A" w14:textId="40D33F8F" w:rsidR="007F3DA1" w:rsidRDefault="00186D65">
      <w:pPr>
        <w:numPr>
          <w:ilvl w:val="0"/>
          <w:numId w:val="1"/>
        </w:numPr>
        <w:spacing w:after="0" w:line="240" w:lineRule="auto"/>
        <w:rPr>
          <w:b/>
          <w:bCs/>
          <w:color w:val="000000"/>
        </w:rPr>
      </w:pPr>
      <w:r>
        <w:rPr>
          <w:color w:val="000000"/>
        </w:rPr>
        <w:t xml:space="preserve">Approval of Appointments. A motion to approve the appointments was made by Mr. </w:t>
      </w:r>
      <w:r w:rsidR="00B25223">
        <w:rPr>
          <w:color w:val="000000"/>
        </w:rPr>
        <w:t>Mulvey</w:t>
      </w:r>
      <w:r>
        <w:rPr>
          <w:color w:val="000000"/>
        </w:rPr>
        <w:t xml:space="preserve"> and seconded by M</w:t>
      </w:r>
      <w:r w:rsidR="00B25223">
        <w:rPr>
          <w:color w:val="000000"/>
        </w:rPr>
        <w:t>s. Stovell</w:t>
      </w:r>
      <w:r>
        <w:rPr>
          <w:color w:val="000000"/>
        </w:rPr>
        <w:t>; unanimously approved.</w:t>
      </w:r>
    </w:p>
    <w:p w14:paraId="0000001B" w14:textId="77777777" w:rsidR="007F3DA1" w:rsidRDefault="007F3DA1">
      <w:pPr>
        <w:spacing w:after="0" w:line="240" w:lineRule="auto"/>
        <w:rPr>
          <w:color w:val="000000"/>
        </w:rPr>
      </w:pPr>
    </w:p>
    <w:p w14:paraId="656328BC" w14:textId="796FA7BB" w:rsidR="00B25223" w:rsidRDefault="00042587" w:rsidP="00042587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Approval of the </w:t>
      </w:r>
      <w:r w:rsidR="00B25223">
        <w:rPr>
          <w:color w:val="000000"/>
        </w:rPr>
        <w:t>1:1 Nurse Job Description</w:t>
      </w:r>
      <w:r w:rsidR="00186D65">
        <w:rPr>
          <w:color w:val="000000"/>
        </w:rPr>
        <w:t xml:space="preserve">. </w:t>
      </w:r>
      <w:r w:rsidR="00B25223">
        <w:rPr>
          <w:color w:val="000000"/>
        </w:rPr>
        <w:t xml:space="preserve">A motion to approve the appointments was made by Mr. </w:t>
      </w:r>
      <w:r w:rsidR="00B25223">
        <w:rPr>
          <w:color w:val="000000"/>
        </w:rPr>
        <w:t>Keegan</w:t>
      </w:r>
      <w:r w:rsidR="00B25223">
        <w:rPr>
          <w:color w:val="000000"/>
        </w:rPr>
        <w:t xml:space="preserve"> and seconded by Ms</w:t>
      </w:r>
      <w:r w:rsidR="00B25223">
        <w:rPr>
          <w:color w:val="000000"/>
        </w:rPr>
        <w:t>. Curtin</w:t>
      </w:r>
      <w:r w:rsidR="00B25223">
        <w:rPr>
          <w:color w:val="000000"/>
        </w:rPr>
        <w:t>; unanimously approved</w:t>
      </w:r>
    </w:p>
    <w:p w14:paraId="4B829F74" w14:textId="77777777" w:rsidR="00042587" w:rsidRPr="00042587" w:rsidRDefault="00042587" w:rsidP="00042587">
      <w:pPr>
        <w:spacing w:after="0" w:line="240" w:lineRule="auto"/>
        <w:rPr>
          <w:color w:val="000000"/>
        </w:rPr>
      </w:pPr>
    </w:p>
    <w:p w14:paraId="7EC84DF2" w14:textId="5094CFDB" w:rsidR="00B25223" w:rsidRDefault="00B25223">
      <w:pPr>
        <w:numPr>
          <w:ilvl w:val="0"/>
          <w:numId w:val="1"/>
        </w:numPr>
        <w:spacing w:after="0" w:line="240" w:lineRule="auto"/>
        <w:rPr>
          <w:color w:val="auto"/>
        </w:rPr>
      </w:pPr>
      <w:r>
        <w:rPr>
          <w:color w:val="auto"/>
        </w:rPr>
        <w:t xml:space="preserve">Approval of </w:t>
      </w:r>
      <w:r w:rsidRPr="00B25223">
        <w:rPr>
          <w:color w:val="auto"/>
        </w:rPr>
        <w:t>Public Participation at Board Meetings Policy</w:t>
      </w:r>
      <w:r>
        <w:rPr>
          <w:color w:val="auto"/>
        </w:rPr>
        <w:t xml:space="preserve">: Amendment proposal </w:t>
      </w:r>
      <w:r w:rsidR="00042587">
        <w:rPr>
          <w:color w:val="auto"/>
        </w:rPr>
        <w:t xml:space="preserve">for </w:t>
      </w:r>
      <w:r>
        <w:rPr>
          <w:color w:val="auto"/>
        </w:rPr>
        <w:t>first read. Policy will be voted on at next meeting.</w:t>
      </w:r>
    </w:p>
    <w:p w14:paraId="20780A51" w14:textId="77777777" w:rsidR="00B25223" w:rsidRDefault="00B25223" w:rsidP="00B25223">
      <w:pPr>
        <w:pStyle w:val="ListParagraph"/>
        <w:rPr>
          <w:color w:val="auto"/>
        </w:rPr>
      </w:pPr>
    </w:p>
    <w:p w14:paraId="7F4F4E34" w14:textId="2FD274B9" w:rsidR="00B25223" w:rsidRPr="00B25223" w:rsidRDefault="00042587">
      <w:pPr>
        <w:numPr>
          <w:ilvl w:val="0"/>
          <w:numId w:val="1"/>
        </w:numPr>
        <w:spacing w:after="0" w:line="240" w:lineRule="auto"/>
        <w:rPr>
          <w:color w:val="auto"/>
        </w:rPr>
      </w:pPr>
      <w:r>
        <w:rPr>
          <w:color w:val="auto"/>
        </w:rPr>
        <w:t xml:space="preserve">Capital Reserve Fund update: Mr. Losche gave an update regarding the Capital Reserve Fund. Mr. Losche has presented </w:t>
      </w:r>
      <w:r w:rsidR="00226D58">
        <w:rPr>
          <w:color w:val="auto"/>
        </w:rPr>
        <w:t xml:space="preserve">the Capital Reserve Fund </w:t>
      </w:r>
      <w:r>
        <w:rPr>
          <w:color w:val="auto"/>
        </w:rPr>
        <w:t>at the school committee meeting</w:t>
      </w:r>
      <w:r w:rsidR="00226D58">
        <w:rPr>
          <w:color w:val="auto"/>
        </w:rPr>
        <w:t xml:space="preserve">s and all have been approved. </w:t>
      </w:r>
      <w:r>
        <w:rPr>
          <w:color w:val="auto"/>
        </w:rPr>
        <w:t xml:space="preserve"> </w:t>
      </w:r>
      <w:r w:rsidR="00226D58">
        <w:rPr>
          <w:color w:val="auto"/>
        </w:rPr>
        <w:t>There are still two schools where he needs to present.</w:t>
      </w:r>
    </w:p>
    <w:p w14:paraId="0000001D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16AC7290" w14:textId="2E88A086" w:rsidR="00BC54C7" w:rsidRDefault="00186D65" w:rsidP="00BC54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bookmarkStart w:id="1" w:name="_heading=h.t9tfdui1emep" w:colFirst="0" w:colLast="0"/>
      <w:bookmarkEnd w:id="1"/>
      <w:r w:rsidRPr="0025337B">
        <w:rPr>
          <w:color w:val="000000"/>
        </w:rPr>
        <w:t>School Business Manager Update:</w:t>
      </w:r>
      <w:r w:rsidRPr="0025337B">
        <w:rPr>
          <w:color w:val="FF0000"/>
        </w:rPr>
        <w:t xml:space="preserve">  </w:t>
      </w:r>
      <w:r w:rsidR="00226D58" w:rsidRPr="0025337B">
        <w:rPr>
          <w:rFonts w:eastAsia="Arial"/>
          <w:color w:val="000000"/>
        </w:rPr>
        <w:t xml:space="preserve">Bank balances as of </w:t>
      </w:r>
      <w:r w:rsidR="00226D58">
        <w:rPr>
          <w:rFonts w:eastAsia="Arial"/>
          <w:color w:val="000000"/>
        </w:rPr>
        <w:t>January 15</w:t>
      </w:r>
      <w:r w:rsidR="00226D58" w:rsidRPr="0025337B">
        <w:rPr>
          <w:rFonts w:eastAsia="Arial"/>
          <w:color w:val="000000"/>
        </w:rPr>
        <w:t>, 202</w:t>
      </w:r>
      <w:r w:rsidR="00226D58">
        <w:rPr>
          <w:rFonts w:eastAsia="Arial"/>
          <w:color w:val="000000"/>
        </w:rPr>
        <w:t>6</w:t>
      </w:r>
      <w:r w:rsidR="00226D58" w:rsidRPr="0025337B">
        <w:rPr>
          <w:rFonts w:eastAsia="Arial"/>
          <w:color w:val="000000"/>
        </w:rPr>
        <w:t xml:space="preserve"> are</w:t>
      </w:r>
      <w:r w:rsidRPr="0025337B">
        <w:rPr>
          <w:rFonts w:eastAsia="Arial"/>
          <w:color w:val="000000"/>
        </w:rPr>
        <w:t xml:space="preserve"> $</w:t>
      </w:r>
      <w:r w:rsidR="00226D58">
        <w:rPr>
          <w:rFonts w:eastAsia="Arial"/>
          <w:color w:val="000000"/>
        </w:rPr>
        <w:t>4,203,301.95.  . At last January’s</w:t>
      </w:r>
      <w:r w:rsidRPr="0025337B">
        <w:rPr>
          <w:rFonts w:eastAsia="Arial"/>
          <w:color w:val="000000"/>
        </w:rPr>
        <w:t xml:space="preserve"> meeting, the balance was $</w:t>
      </w:r>
      <w:r w:rsidR="00226D58">
        <w:rPr>
          <w:rFonts w:eastAsia="Arial"/>
          <w:color w:val="000000"/>
        </w:rPr>
        <w:t>4,511,670.35</w:t>
      </w:r>
      <w:r w:rsidRPr="0025337B">
        <w:rPr>
          <w:rFonts w:eastAsia="Arial"/>
          <w:color w:val="000000"/>
        </w:rPr>
        <w:t>.</w:t>
      </w:r>
      <w:r w:rsidR="00226D58">
        <w:rPr>
          <w:rFonts w:eastAsia="Arial"/>
          <w:color w:val="000000"/>
        </w:rPr>
        <w:t xml:space="preserve"> </w:t>
      </w:r>
      <w:r w:rsidRPr="0025337B">
        <w:rPr>
          <w:rFonts w:eastAsia="Arial"/>
          <w:color w:val="000000"/>
        </w:rPr>
        <w:t xml:space="preserve">OPEB balance as </w:t>
      </w:r>
      <w:r w:rsidR="00226D58" w:rsidRPr="0025337B">
        <w:rPr>
          <w:rFonts w:eastAsia="Arial"/>
          <w:color w:val="000000"/>
        </w:rPr>
        <w:t xml:space="preserve">of </w:t>
      </w:r>
      <w:r w:rsidR="00226D58">
        <w:rPr>
          <w:rFonts w:eastAsia="Arial"/>
          <w:color w:val="000000"/>
        </w:rPr>
        <w:t>December 31,</w:t>
      </w:r>
      <w:r w:rsidRPr="0025337B">
        <w:rPr>
          <w:rFonts w:eastAsia="Arial"/>
          <w:color w:val="000000"/>
        </w:rPr>
        <w:t xml:space="preserve"> 2025 </w:t>
      </w:r>
      <w:r w:rsidR="00226D58">
        <w:rPr>
          <w:rFonts w:eastAsia="Arial"/>
          <w:color w:val="000000"/>
        </w:rPr>
        <w:t>was</w:t>
      </w:r>
      <w:r w:rsidRPr="0025337B">
        <w:rPr>
          <w:rFonts w:eastAsia="Arial"/>
          <w:color w:val="000000"/>
        </w:rPr>
        <w:t xml:space="preserve"> $1</w:t>
      </w:r>
      <w:r w:rsidR="00226D58">
        <w:rPr>
          <w:rFonts w:eastAsia="Arial"/>
          <w:color w:val="000000"/>
        </w:rPr>
        <w:t>1,564,752.24</w:t>
      </w:r>
      <w:r w:rsidRPr="0025337B">
        <w:rPr>
          <w:rFonts w:eastAsia="Arial"/>
          <w:color w:val="000000"/>
        </w:rPr>
        <w:t xml:space="preserve">; prior year balance as of </w:t>
      </w:r>
      <w:r w:rsidR="00226D58">
        <w:rPr>
          <w:rFonts w:eastAsia="Arial"/>
          <w:color w:val="000000"/>
        </w:rPr>
        <w:t>December 24, 2024</w:t>
      </w:r>
      <w:r w:rsidRPr="0025337B">
        <w:rPr>
          <w:rFonts w:eastAsia="Arial"/>
          <w:color w:val="000000"/>
        </w:rPr>
        <w:t xml:space="preserve"> was $1,</w:t>
      </w:r>
      <w:r w:rsidR="00226D58">
        <w:rPr>
          <w:rFonts w:eastAsia="Arial"/>
          <w:color w:val="000000"/>
        </w:rPr>
        <w:t>392,660.50</w:t>
      </w:r>
      <w:r w:rsidRPr="0025337B">
        <w:rPr>
          <w:rFonts w:eastAsia="Arial"/>
          <w:color w:val="000000"/>
        </w:rPr>
        <w:t xml:space="preserve">. Fund balance exclusive of OPEB, as of </w:t>
      </w:r>
      <w:r w:rsidR="00226D58">
        <w:rPr>
          <w:rFonts w:eastAsia="Arial"/>
          <w:color w:val="000000"/>
        </w:rPr>
        <w:t xml:space="preserve">January 15, </w:t>
      </w:r>
      <w:proofErr w:type="gramStart"/>
      <w:r w:rsidR="00226D58">
        <w:rPr>
          <w:rFonts w:eastAsia="Arial"/>
          <w:color w:val="000000"/>
        </w:rPr>
        <w:t xml:space="preserve">2026 </w:t>
      </w:r>
      <w:r w:rsidRPr="0025337B">
        <w:rPr>
          <w:rFonts w:eastAsia="Arial"/>
          <w:color w:val="000000"/>
        </w:rPr>
        <w:t xml:space="preserve"> is</w:t>
      </w:r>
      <w:proofErr w:type="gramEnd"/>
      <w:r w:rsidRPr="0025337B">
        <w:rPr>
          <w:rFonts w:eastAsia="Arial"/>
          <w:color w:val="000000"/>
        </w:rPr>
        <w:t xml:space="preserve"> $</w:t>
      </w:r>
      <w:r w:rsidR="00226D58">
        <w:rPr>
          <w:rFonts w:eastAsia="Arial"/>
          <w:color w:val="000000"/>
        </w:rPr>
        <w:t>10,426,785.67</w:t>
      </w:r>
      <w:r w:rsidR="0025337B" w:rsidRPr="0025337B">
        <w:rPr>
          <w:rFonts w:eastAsia="Arial"/>
          <w:color w:val="000000"/>
        </w:rPr>
        <w:t>; prior</w:t>
      </w:r>
      <w:r w:rsidRPr="0025337B">
        <w:rPr>
          <w:rFonts w:eastAsia="Arial"/>
          <w:color w:val="000000"/>
        </w:rPr>
        <w:t xml:space="preserve"> year balance at last </w:t>
      </w:r>
      <w:r w:rsidR="00226D58">
        <w:rPr>
          <w:rFonts w:eastAsia="Arial"/>
          <w:color w:val="000000"/>
        </w:rPr>
        <w:t>January</w:t>
      </w:r>
      <w:r w:rsidRPr="0025337B">
        <w:rPr>
          <w:rFonts w:eastAsia="Arial"/>
          <w:color w:val="000000"/>
        </w:rPr>
        <w:t>’s meeting was $</w:t>
      </w:r>
      <w:r w:rsidR="00226D58">
        <w:rPr>
          <w:rFonts w:eastAsia="Arial"/>
          <w:color w:val="000000"/>
        </w:rPr>
        <w:t>8,752,049.96</w:t>
      </w:r>
      <w:r w:rsidRPr="0025337B">
        <w:rPr>
          <w:rFonts w:eastAsia="Arial"/>
          <w:color w:val="000000"/>
        </w:rPr>
        <w:t>. The credit line remains at zero, but we have a $3</w:t>
      </w:r>
      <w:r w:rsidR="00226D58">
        <w:rPr>
          <w:rFonts w:eastAsia="Arial"/>
          <w:color w:val="000000"/>
        </w:rPr>
        <w:t xml:space="preserve"> </w:t>
      </w:r>
      <w:r w:rsidRPr="0025337B">
        <w:rPr>
          <w:rFonts w:eastAsia="Arial"/>
          <w:color w:val="000000"/>
        </w:rPr>
        <w:t>million credit line if needed</w:t>
      </w:r>
      <w:r w:rsidR="00226D58">
        <w:rPr>
          <w:rFonts w:eastAsia="Arial"/>
          <w:color w:val="000000"/>
        </w:rPr>
        <w:t xml:space="preserve">, which would </w:t>
      </w:r>
      <w:r w:rsidR="00226D58">
        <w:rPr>
          <w:rFonts w:eastAsia="Arial"/>
          <w:color w:val="000000"/>
        </w:rPr>
        <w:lastRenderedPageBreak/>
        <w:t>cover three payrolls and expenses through February, 27, 2026</w:t>
      </w:r>
      <w:proofErr w:type="gramStart"/>
      <w:r w:rsidR="00226D58">
        <w:rPr>
          <w:rFonts w:eastAsia="Arial"/>
          <w:color w:val="000000"/>
        </w:rPr>
        <w:t>.</w:t>
      </w:r>
      <w:r w:rsidRPr="0025337B">
        <w:rPr>
          <w:rFonts w:eastAsia="Arial"/>
          <w:color w:val="000000"/>
        </w:rPr>
        <w:t>.</w:t>
      </w:r>
      <w:proofErr w:type="gramEnd"/>
      <w:r w:rsidR="0001654B">
        <w:rPr>
          <w:rFonts w:eastAsia="Arial"/>
          <w:color w:val="000000"/>
        </w:rPr>
        <w:t xml:space="preserve"> </w:t>
      </w:r>
      <w:r w:rsidRPr="0025337B">
        <w:rPr>
          <w:rFonts w:eastAsia="Arial"/>
          <w:color w:val="000000"/>
        </w:rPr>
        <w:t xml:space="preserve">FY26 </w:t>
      </w:r>
      <w:r w:rsidRPr="0025337B">
        <w:rPr>
          <w:rFonts w:eastAsia="Arial"/>
          <w:color w:val="000000"/>
        </w:rPr>
        <w:t xml:space="preserve">Enrollment SY as of </w:t>
      </w:r>
      <w:r w:rsidR="00226D58">
        <w:rPr>
          <w:rFonts w:eastAsia="Arial"/>
          <w:color w:val="000000"/>
        </w:rPr>
        <w:t>1/12/26 is</w:t>
      </w:r>
      <w:r w:rsidRPr="0025337B">
        <w:rPr>
          <w:rFonts w:eastAsia="Arial"/>
          <w:color w:val="000000"/>
        </w:rPr>
        <w:t xml:space="preserve"> 287.</w:t>
      </w:r>
      <w:r w:rsidR="00226D58">
        <w:rPr>
          <w:rFonts w:eastAsia="Arial"/>
          <w:color w:val="000000"/>
        </w:rPr>
        <w:t>5</w:t>
      </w:r>
      <w:r w:rsidRPr="0025337B">
        <w:rPr>
          <w:rFonts w:eastAsia="Arial"/>
          <w:color w:val="000000"/>
        </w:rPr>
        <w:t xml:space="preserve">FTE’s vs 293 Budgeted, </w:t>
      </w:r>
      <w:r w:rsidR="00226D58" w:rsidRPr="0025337B">
        <w:rPr>
          <w:rFonts w:eastAsia="Arial"/>
          <w:color w:val="000000"/>
        </w:rPr>
        <w:t xml:space="preserve">off </w:t>
      </w:r>
      <w:r w:rsidR="00226D58">
        <w:rPr>
          <w:rFonts w:eastAsia="Arial"/>
          <w:color w:val="000000"/>
        </w:rPr>
        <w:t>by</w:t>
      </w:r>
      <w:r w:rsidRPr="0025337B">
        <w:rPr>
          <w:rFonts w:eastAsia="Arial"/>
          <w:color w:val="000000"/>
        </w:rPr>
        <w:t xml:space="preserve"> 5.</w:t>
      </w:r>
      <w:r w:rsidR="00BC54C7">
        <w:rPr>
          <w:rFonts w:eastAsia="Arial"/>
          <w:color w:val="000000"/>
        </w:rPr>
        <w:t>5</w:t>
      </w:r>
      <w:r w:rsidRPr="0025337B">
        <w:rPr>
          <w:rFonts w:eastAsia="Arial"/>
          <w:color w:val="000000"/>
        </w:rPr>
        <w:t xml:space="preserve"> FTE’s. FY26 ESY (7/1/25-8/7/25) 260.22 FTE’s vs 245 Budgeted, plus 15.22 FTE’s.</w:t>
      </w:r>
      <w:bookmarkStart w:id="2" w:name="_heading=h.rzxrwtw5inef" w:colFirst="0" w:colLast="0"/>
      <w:bookmarkEnd w:id="2"/>
      <w:r w:rsidR="00242E4D">
        <w:rPr>
          <w:color w:val="000000"/>
        </w:rPr>
        <w:t xml:space="preserve"> </w:t>
      </w:r>
      <w:r w:rsidR="00BC54C7">
        <w:rPr>
          <w:color w:val="000000"/>
        </w:rPr>
        <w:t xml:space="preserve">  We received a MEGA safety grant which we used to purchase safety equipment for the Community program.</w:t>
      </w:r>
      <w:r w:rsidR="00BC54C7" w:rsidRPr="00242E4D">
        <w:rPr>
          <w:rFonts w:eastAsia="Arial"/>
          <w:color w:val="000000"/>
        </w:rPr>
        <w:t xml:space="preserve"> A</w:t>
      </w:r>
      <w:r w:rsidRPr="00242E4D">
        <w:rPr>
          <w:rFonts w:eastAsia="Arial"/>
          <w:color w:val="000000"/>
        </w:rPr>
        <w:t xml:space="preserve"> motion to </w:t>
      </w:r>
      <w:r w:rsidRPr="00242E4D">
        <w:rPr>
          <w:rFonts w:eastAsia="Arial"/>
          <w:color w:val="auto"/>
        </w:rPr>
        <w:t xml:space="preserve">approve </w:t>
      </w:r>
      <w:r w:rsidRPr="00242E4D">
        <w:rPr>
          <w:rFonts w:eastAsia="Arial"/>
          <w:color w:val="000000"/>
        </w:rPr>
        <w:t>the Financial Report</w:t>
      </w:r>
      <w:r w:rsidR="00BC54C7">
        <w:rPr>
          <w:rFonts w:eastAsia="Arial"/>
          <w:color w:val="000000"/>
        </w:rPr>
        <w:t xml:space="preserve"> was made by Mr. Keegan</w:t>
      </w:r>
      <w:r w:rsidRPr="00242E4D">
        <w:rPr>
          <w:rFonts w:eastAsia="Arial"/>
          <w:color w:val="000000"/>
        </w:rPr>
        <w:t xml:space="preserve"> and seconded by Mr</w:t>
      </w:r>
      <w:r w:rsidR="0025337B" w:rsidRPr="00242E4D">
        <w:rPr>
          <w:rFonts w:eastAsia="Arial"/>
          <w:color w:val="000000"/>
        </w:rPr>
        <w:t>.</w:t>
      </w:r>
      <w:r w:rsidRPr="00242E4D">
        <w:rPr>
          <w:rFonts w:eastAsia="Arial"/>
          <w:color w:val="000000"/>
        </w:rPr>
        <w:t xml:space="preserve"> </w:t>
      </w:r>
      <w:r w:rsidR="00BC54C7">
        <w:rPr>
          <w:rFonts w:eastAsia="Arial"/>
          <w:color w:val="000000"/>
        </w:rPr>
        <w:t>Mulvey</w:t>
      </w:r>
      <w:r w:rsidR="000C5A03">
        <w:rPr>
          <w:rFonts w:eastAsia="Arial"/>
          <w:color w:val="000000"/>
        </w:rPr>
        <w:t>;</w:t>
      </w:r>
      <w:r w:rsidR="000C5A03" w:rsidRPr="000C5A03">
        <w:rPr>
          <w:color w:val="000000"/>
        </w:rPr>
        <w:t xml:space="preserve"> </w:t>
      </w:r>
      <w:r w:rsidR="000C5A03">
        <w:rPr>
          <w:color w:val="000000"/>
        </w:rPr>
        <w:t>unanimously approved.</w:t>
      </w:r>
      <w:r w:rsidRPr="00242E4D">
        <w:rPr>
          <w:rFonts w:eastAsia="Arial"/>
          <w:color w:val="000000"/>
        </w:rPr>
        <w:t xml:space="preserve"> </w:t>
      </w:r>
    </w:p>
    <w:p w14:paraId="4A82FCE9" w14:textId="77777777" w:rsidR="00BC54C7" w:rsidRPr="00BC54C7" w:rsidRDefault="00BC54C7" w:rsidP="00BC54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A31E1B3" w14:textId="63DE33C3" w:rsidR="00BC54C7" w:rsidRDefault="00BC54C7" w:rsidP="00242E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Abington Member discussion: Mr. Losche gave an update on the Abington Member Discussion.  Abington has sent 1.5 more students to the Collaborative as previous requested. </w:t>
      </w:r>
      <w:r w:rsidR="00186D65">
        <w:rPr>
          <w:color w:val="000000"/>
        </w:rPr>
        <w:t xml:space="preserve">As of today, Abington has 13.7 enrollments with the Collaborative. </w:t>
      </w:r>
      <w:r>
        <w:rPr>
          <w:color w:val="000000"/>
        </w:rPr>
        <w:t>If Abington</w:t>
      </w:r>
      <w:r w:rsidR="00186D65">
        <w:rPr>
          <w:color w:val="000000"/>
        </w:rPr>
        <w:t xml:space="preserve"> were to</w:t>
      </w:r>
      <w:r>
        <w:rPr>
          <w:color w:val="000000"/>
        </w:rPr>
        <w:t xml:space="preserve"> join the Collaborative as a member, the </w:t>
      </w:r>
      <w:r w:rsidR="00186D65">
        <w:rPr>
          <w:color w:val="000000"/>
        </w:rPr>
        <w:t xml:space="preserve">impact </w:t>
      </w:r>
      <w:r>
        <w:rPr>
          <w:color w:val="000000"/>
        </w:rPr>
        <w:t xml:space="preserve">would be just over $200,000. </w:t>
      </w:r>
      <w:r w:rsidR="00186D65">
        <w:rPr>
          <w:color w:val="000000"/>
        </w:rPr>
        <w:t xml:space="preserve"> There has been a request that Abington come to the next Board meeting to discuss the membership further.</w:t>
      </w:r>
    </w:p>
    <w:p w14:paraId="00000022" w14:textId="77777777" w:rsidR="007F3DA1" w:rsidRDefault="007F3DA1" w:rsidP="00186D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23" w14:textId="77777777" w:rsidR="007F3DA1" w:rsidRDefault="00186D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Executive Session: Chapter 39, Section 29, mandates that in order to go into Executive Session, the Collaborative Board must:</w:t>
      </w:r>
    </w:p>
    <w:p w14:paraId="00000024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r>
        <w:rPr>
          <w:color w:val="000000"/>
        </w:rPr>
        <w:tab/>
        <w:t>a. Do so on a roll call vote.</w:t>
      </w:r>
    </w:p>
    <w:p w14:paraId="00000025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r>
        <w:rPr>
          <w:color w:val="000000"/>
        </w:rPr>
        <w:tab/>
        <w:t>b. State purpose of Executive Session</w:t>
      </w:r>
    </w:p>
    <w:p w14:paraId="00000026" w14:textId="77777777" w:rsidR="007F3DA1" w:rsidRDefault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r>
        <w:rPr>
          <w:color w:val="000000"/>
        </w:rPr>
        <w:tab/>
        <w:t>c. Indicate whether the body will reconvene in public</w:t>
      </w:r>
      <w:r>
        <w:rPr>
          <w:color w:val="000000"/>
        </w:rPr>
        <w:t xml:space="preserve"> session.</w:t>
      </w:r>
    </w:p>
    <w:p w14:paraId="13AA1F11" w14:textId="77777777" w:rsidR="00186D65" w:rsidRDefault="00186D65" w:rsidP="00186D65">
      <w:pPr>
        <w:pStyle w:val="ListParagraph"/>
        <w:rPr>
          <w:color w:val="000000"/>
        </w:rPr>
      </w:pPr>
    </w:p>
    <w:p w14:paraId="007686B4" w14:textId="77777777" w:rsidR="00186D65" w:rsidRPr="00242E4D" w:rsidRDefault="00186D65" w:rsidP="00186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bookmarkStart w:id="3" w:name="_GoBack"/>
      <w:bookmarkEnd w:id="3"/>
      <w:r>
        <w:rPr>
          <w:color w:val="000000"/>
        </w:rPr>
        <w:t>Motion to not go into Executive Session was made by Mr. Mulvey and seconded by Ms. Stovell; unanimously approved Meeting adjourned at 9:30am</w:t>
      </w:r>
    </w:p>
    <w:p w14:paraId="0000002A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B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C" w14:textId="77777777" w:rsidR="007F3DA1" w:rsidRDefault="007F3D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sectPr w:rsidR="007F3DA1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A4A61FE3-696D-46AC-B279-6C9CAB4859B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05933BD-A2D1-474A-A9E5-4FB239059D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F68039-3220-437F-AB8D-74D8241594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A8357FC-E5E1-4FAC-A7BF-EBF601311A4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764F2"/>
    <w:multiLevelType w:val="multilevel"/>
    <w:tmpl w:val="C25A9D3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A1"/>
    <w:rsid w:val="0001654B"/>
    <w:rsid w:val="00042587"/>
    <w:rsid w:val="000C5A03"/>
    <w:rsid w:val="00186D65"/>
    <w:rsid w:val="00226D58"/>
    <w:rsid w:val="00242E4D"/>
    <w:rsid w:val="0025337B"/>
    <w:rsid w:val="00446D1B"/>
    <w:rsid w:val="00677C89"/>
    <w:rsid w:val="007164E4"/>
    <w:rsid w:val="007813DF"/>
    <w:rsid w:val="0079119E"/>
    <w:rsid w:val="007F3DA1"/>
    <w:rsid w:val="0091699E"/>
    <w:rsid w:val="00B25223"/>
    <w:rsid w:val="00BC54C7"/>
    <w:rsid w:val="00C31860"/>
    <w:rsid w:val="00D9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15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1F497D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86700"/>
    <w:pPr>
      <w:ind w:left="720"/>
      <w:contextualSpacing/>
    </w:pPr>
  </w:style>
  <w:style w:type="paragraph" w:styleId="NoSpacing">
    <w:name w:val="No Spacing"/>
    <w:uiPriority w:val="1"/>
    <w:qFormat/>
    <w:rsid w:val="0049645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1F497D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86700"/>
    <w:pPr>
      <w:ind w:left="720"/>
      <w:contextualSpacing/>
    </w:pPr>
  </w:style>
  <w:style w:type="paragraph" w:styleId="NoSpacing">
    <w:name w:val="No Spacing"/>
    <w:uiPriority w:val="1"/>
    <w:qFormat/>
    <w:rsid w:val="0049645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P7S0R9A78Jh0RnfSqZoysd9vNA==">CgMxLjAyDmgudDl0ZmR1aTFlbWVwMg5oLnJ6eHJ3dHc1aW5lZjgAciExYnRtd3k0eW1qcE55UjJPNDJtSzJZM0ZQX3RULUhDbW0=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Cinde Lindberg</dc:creator>
  <cp:lastModifiedBy>Jill Lawrence</cp:lastModifiedBy>
  <cp:revision>2</cp:revision>
  <cp:lastPrinted>2026-01-07T14:54:00Z</cp:lastPrinted>
  <dcterms:created xsi:type="dcterms:W3CDTF">2026-01-26T14:58:00Z</dcterms:created>
  <dcterms:modified xsi:type="dcterms:W3CDTF">2026-01-26T14:58:00Z</dcterms:modified>
</cp:coreProperties>
</file>